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CB5" w:rsidRPr="0075012A" w:rsidRDefault="0075012A" w:rsidP="0075012A">
      <w:pPr>
        <w:pStyle w:val="a5"/>
        <w:spacing w:line="330" w:lineRule="atLeast"/>
        <w:rPr>
          <w:color w:val="3D3D3D"/>
          <w:sz w:val="21"/>
          <w:szCs w:val="21"/>
        </w:rPr>
      </w:pPr>
      <w:r>
        <w:rPr>
          <w:rFonts w:ascii="宋体" w:eastAsia="宋体" w:hAnsi="宋体" w:hint="eastAsia"/>
          <w:color w:val="3D3D3D"/>
        </w:rPr>
        <w:t>国家税务总局</w:t>
      </w:r>
      <w:r w:rsidR="00FC5E73">
        <w:rPr>
          <w:rFonts w:ascii="宋体" w:eastAsia="宋体" w:hAnsi="宋体" w:hint="eastAsia"/>
          <w:color w:val="3D3D3D"/>
        </w:rPr>
        <w:t>锦州</w:t>
      </w:r>
      <w:r w:rsidR="0010601F">
        <w:rPr>
          <w:rFonts w:ascii="宋体" w:eastAsia="宋体" w:hAnsi="宋体" w:hint="eastAsia"/>
          <w:color w:val="3D3D3D"/>
        </w:rPr>
        <w:t>大有经济</w:t>
      </w:r>
      <w:r w:rsidR="008D4813">
        <w:rPr>
          <w:rFonts w:ascii="宋体" w:eastAsia="宋体" w:hAnsi="宋体" w:hint="eastAsia"/>
          <w:color w:val="3D3D3D"/>
        </w:rPr>
        <w:t>开发区</w:t>
      </w:r>
      <w:r>
        <w:rPr>
          <w:rFonts w:ascii="宋体" w:eastAsia="宋体" w:hAnsi="宋体" w:hint="eastAsia"/>
          <w:color w:val="3D3D3D"/>
        </w:rPr>
        <w:t>税务局</w:t>
      </w:r>
      <w:r w:rsidR="00E50CB5" w:rsidRPr="008035E2">
        <w:rPr>
          <w:rFonts w:ascii="宋体" w:eastAsia="宋体" w:hAnsi="宋体" w:hint="eastAsia"/>
          <w:color w:val="3D3D3D"/>
        </w:rPr>
        <w:t>的主要职责是：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（一）负责贯彻执行党的路线、方针、政策，加强党的全面领导，履行全面从严治党责任，负责党的建设和思想政治建设工作。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（二）负责贯彻执行税收、社会保险费和有关非税收入法律、法规、规章和规范性文件，研究制定具体实施办法。组织落实国家规定的税收优惠政策。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（三）负责研究拟定本局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税收、社会保险费和有关非税收入中长期规划，参与拟定</w:t>
      </w:r>
      <w:r>
        <w:rPr>
          <w:rFonts w:ascii="宋体" w:eastAsia="宋体" w:hAnsi="宋体" w:hint="eastAsia"/>
          <w:color w:val="3D3D3D"/>
        </w:rPr>
        <w:t>税收、社会保险费和有关非税收入预算目标并依法组织实施。负责本局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税收、社会保险费和有关非税收入的会统核算工作。组织开展收入分析预测。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</w:t>
      </w:r>
      <w:r w:rsidR="00E6646A">
        <w:rPr>
          <w:rFonts w:ascii="宋体" w:eastAsia="宋体" w:hAnsi="宋体" w:hint="eastAsia"/>
          <w:color w:val="3D3D3D"/>
        </w:rPr>
        <w:t>四）负责开展</w:t>
      </w:r>
      <w:r w:rsidR="00841CE0">
        <w:rPr>
          <w:rFonts w:ascii="宋体" w:eastAsia="宋体" w:hAnsi="宋体" w:hint="eastAsia"/>
          <w:color w:val="3D3D3D"/>
        </w:rPr>
        <w:t>税收经济分析和税收政策效应分析，为国家税务总局锦州市税务局和</w:t>
      </w:r>
      <w:r w:rsidR="00E6646A">
        <w:rPr>
          <w:rFonts w:ascii="宋体" w:eastAsia="宋体" w:hAnsi="宋体" w:hint="eastAsia"/>
          <w:color w:val="3D3D3D"/>
        </w:rPr>
        <w:t>党</w:t>
      </w:r>
      <w:r w:rsidR="00841CE0">
        <w:rPr>
          <w:rFonts w:ascii="宋体" w:eastAsia="宋体" w:hAnsi="宋体" w:hint="eastAsia"/>
          <w:color w:val="3D3D3D"/>
        </w:rPr>
        <w:t>工</w:t>
      </w:r>
      <w:r w:rsidR="00E6646A">
        <w:rPr>
          <w:rFonts w:ascii="宋体" w:eastAsia="宋体" w:hAnsi="宋体" w:hint="eastAsia"/>
          <w:color w:val="3D3D3D"/>
        </w:rPr>
        <w:t>委、</w:t>
      </w:r>
      <w:r w:rsidR="00841CE0">
        <w:rPr>
          <w:rFonts w:ascii="宋体" w:eastAsia="宋体" w:hAnsi="宋体" w:hint="eastAsia"/>
          <w:color w:val="3D3D3D"/>
        </w:rPr>
        <w:t>管委会</w:t>
      </w:r>
      <w:r w:rsidRPr="008035E2">
        <w:rPr>
          <w:rFonts w:ascii="宋体" w:eastAsia="宋体" w:hAnsi="宋体" w:hint="eastAsia"/>
          <w:color w:val="3D3D3D"/>
        </w:rPr>
        <w:t>提供决策参考。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（五）负责所辖区域内各项税收、社会保险费和有关非税收入征收管理。组织实施税（费）源监控和风险管理，加强大企业和自然人税收管理。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（六）负责组织实施本局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税收、社会保险费和有关非税收入服务体系建设。组织开展纳税服务、税收宣传工作，保护纳税人、缴费人合法权益。承担涉及税收、社会保险费和有关非税收入的行政处罚听证、行政复议和行政诉讼事项。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（七）负责所辖区域内国际税收和进出口税收管理工作，组织反避税调查和出口退税事项办理。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（八）负责组织实施所辖区域内</w:t>
      </w:r>
      <w:r w:rsidR="00E6646A">
        <w:rPr>
          <w:rFonts w:ascii="宋体" w:eastAsia="宋体" w:hAnsi="宋体" w:hint="eastAsia"/>
          <w:color w:val="3D3D3D"/>
        </w:rPr>
        <w:t>税收、社会保险费和</w:t>
      </w:r>
      <w:r w:rsidRPr="008035E2">
        <w:rPr>
          <w:rFonts w:ascii="宋体" w:eastAsia="宋体" w:hAnsi="宋体" w:hint="eastAsia"/>
          <w:color w:val="3D3D3D"/>
        </w:rPr>
        <w:t>有关非税收入</w:t>
      </w:r>
      <w:r w:rsidR="00E6646A">
        <w:rPr>
          <w:rFonts w:ascii="宋体" w:eastAsia="宋体" w:hAnsi="宋体" w:hint="eastAsia"/>
          <w:color w:val="3D3D3D"/>
        </w:rPr>
        <w:t>的日常</w:t>
      </w:r>
      <w:r w:rsidRPr="008035E2">
        <w:rPr>
          <w:rFonts w:ascii="宋体" w:eastAsia="宋体" w:hAnsi="宋体" w:hint="eastAsia"/>
          <w:color w:val="3D3D3D"/>
        </w:rPr>
        <w:t>检查工作。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（九）负责增值税专用发票、普通发票和其他各类发票管理。负责税收、社会保险费和有关非税收入票证管理。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（十）负责组织实施本局</w:t>
      </w:r>
      <w:r w:rsidR="00A02A56" w:rsidRPr="008035E2">
        <w:rPr>
          <w:rFonts w:ascii="宋体" w:eastAsia="宋体" w:hAnsi="宋体" w:hint="eastAsia"/>
          <w:color w:val="3D3D3D"/>
        </w:rPr>
        <w:t>各项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税收、社会保险费和有关非税收入征管信息化建设和数据治理工作。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（十一）负责本局</w:t>
      </w:r>
      <w:r w:rsidR="00E50CB5" w:rsidRPr="008035E2">
        <w:rPr>
          <w:rFonts w:ascii="宋体" w:eastAsia="宋体" w:hAnsi="宋体" w:hint="eastAsia"/>
          <w:color w:val="3D3D3D"/>
        </w:rPr>
        <w:t>内部控制机</w:t>
      </w:r>
      <w:r>
        <w:rPr>
          <w:rFonts w:ascii="宋体" w:eastAsia="宋体" w:hAnsi="宋体" w:hint="eastAsia"/>
          <w:color w:val="3D3D3D"/>
        </w:rPr>
        <w:t>制建设工作，开展对本局</w:t>
      </w:r>
      <w:r w:rsidR="00E50CB5" w:rsidRPr="008035E2">
        <w:rPr>
          <w:rFonts w:ascii="宋体" w:eastAsia="宋体" w:hAnsi="宋体" w:hint="eastAsia"/>
          <w:color w:val="3D3D3D"/>
        </w:rPr>
        <w:t>贯彻执行党中央、国务院重大决策及上级工作部署情况的督查督办，组织实施税收执法督察。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（十二）负责本局</w:t>
      </w:r>
      <w:r w:rsidR="00E50CB5" w:rsidRPr="008035E2">
        <w:rPr>
          <w:rFonts w:ascii="宋体" w:eastAsia="宋体" w:hAnsi="宋体" w:hint="eastAsia"/>
          <w:color w:val="3D3D3D"/>
        </w:rPr>
        <w:t>基层建设和干部队伍建设工作，加强领导班子和</w:t>
      </w:r>
      <w:r>
        <w:rPr>
          <w:rFonts w:ascii="宋体" w:eastAsia="宋体" w:hAnsi="宋体" w:hint="eastAsia"/>
          <w:color w:val="3D3D3D"/>
        </w:rPr>
        <w:t>后备干部队伍建设，承担税务人才培养和干部教育培训工作。负责本局</w:t>
      </w:r>
      <w:r w:rsidR="00E50CB5" w:rsidRPr="008035E2">
        <w:rPr>
          <w:rFonts w:ascii="宋体" w:eastAsia="宋体" w:hAnsi="宋体" w:hint="eastAsia"/>
          <w:color w:val="3D3D3D"/>
        </w:rPr>
        <w:t>绩效管理和干部考核工作。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（十三）负责本局</w:t>
      </w:r>
      <w:r w:rsidR="00E50CB5" w:rsidRPr="008035E2">
        <w:rPr>
          <w:rFonts w:ascii="宋体" w:eastAsia="宋体" w:hAnsi="宋体" w:hint="eastAsia"/>
          <w:color w:val="3D3D3D"/>
        </w:rPr>
        <w:t>机构、编制、经费和资产管理工作。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rFonts w:ascii="宋体" w:eastAsia="宋体" w:hAnsi="宋体"/>
          <w:color w:val="3D3D3D"/>
        </w:rPr>
      </w:pPr>
      <w:r>
        <w:rPr>
          <w:rFonts w:ascii="宋体" w:eastAsia="宋体" w:hAnsi="宋体" w:hint="eastAsia"/>
          <w:color w:val="3D3D3D"/>
        </w:rPr>
        <w:t>（十四）完成国家税务总局锦州市</w:t>
      </w:r>
      <w:r w:rsidR="00841CE0">
        <w:rPr>
          <w:rFonts w:ascii="宋体" w:eastAsia="宋体" w:hAnsi="宋体" w:hint="eastAsia"/>
          <w:color w:val="3D3D3D"/>
        </w:rPr>
        <w:t>税务局和</w:t>
      </w:r>
      <w:r w:rsidR="00EA71B5">
        <w:rPr>
          <w:rFonts w:ascii="宋体" w:eastAsia="宋体" w:hAnsi="宋体" w:hint="eastAsia"/>
          <w:color w:val="3D3D3D"/>
        </w:rPr>
        <w:t>党</w:t>
      </w:r>
      <w:r w:rsidR="00841CE0">
        <w:rPr>
          <w:rFonts w:ascii="宋体" w:eastAsia="宋体" w:hAnsi="宋体" w:hint="eastAsia"/>
          <w:color w:val="3D3D3D"/>
        </w:rPr>
        <w:t>工</w:t>
      </w:r>
      <w:r w:rsidR="00EA71B5">
        <w:rPr>
          <w:rFonts w:ascii="宋体" w:eastAsia="宋体" w:hAnsi="宋体" w:hint="eastAsia"/>
          <w:color w:val="3D3D3D"/>
        </w:rPr>
        <w:t>委、</w:t>
      </w:r>
      <w:r w:rsidR="00841CE0">
        <w:rPr>
          <w:rFonts w:ascii="宋体" w:eastAsia="宋体" w:hAnsi="宋体" w:hint="eastAsia"/>
          <w:color w:val="3D3D3D"/>
        </w:rPr>
        <w:t>管委会</w:t>
      </w:r>
      <w:r w:rsidR="00E50CB5" w:rsidRPr="008035E2">
        <w:rPr>
          <w:rFonts w:ascii="宋体" w:eastAsia="宋体" w:hAnsi="宋体" w:hint="eastAsia"/>
          <w:color w:val="3D3D3D"/>
        </w:rPr>
        <w:t>交办的其他工作。</w:t>
      </w: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8035E2" w:rsidRPr="00132C31" w:rsidRDefault="008035E2" w:rsidP="00132C31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32C31">
        <w:rPr>
          <w:rFonts w:ascii="宋体" w:eastAsia="宋体" w:hAnsi="宋体" w:hint="eastAsia"/>
          <w:sz w:val="24"/>
          <w:szCs w:val="24"/>
        </w:rPr>
        <w:t>注：相关社保费和有关非税收入征管职责划转准备工作还在进行中。</w:t>
      </w:r>
    </w:p>
    <w:p w:rsidR="0090278E" w:rsidRPr="008035E2" w:rsidRDefault="0090278E" w:rsidP="008035E2"/>
    <w:sectPr w:rsidR="0090278E" w:rsidRPr="008035E2" w:rsidSect="002405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4669" w:rsidRDefault="00494669" w:rsidP="00E50CB5">
      <w:r>
        <w:separator/>
      </w:r>
    </w:p>
  </w:endnote>
  <w:endnote w:type="continuationSeparator" w:id="1">
    <w:p w:rsidR="00494669" w:rsidRDefault="00494669" w:rsidP="00E50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4669" w:rsidRDefault="00494669" w:rsidP="00E50CB5">
      <w:r>
        <w:separator/>
      </w:r>
    </w:p>
  </w:footnote>
  <w:footnote w:type="continuationSeparator" w:id="1">
    <w:p w:rsidR="00494669" w:rsidRDefault="00494669" w:rsidP="00E50CB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0CB5"/>
    <w:rsid w:val="00045A40"/>
    <w:rsid w:val="0010601F"/>
    <w:rsid w:val="00132C31"/>
    <w:rsid w:val="001527EE"/>
    <w:rsid w:val="002405DA"/>
    <w:rsid w:val="003C745C"/>
    <w:rsid w:val="00494669"/>
    <w:rsid w:val="00656E8C"/>
    <w:rsid w:val="0075012A"/>
    <w:rsid w:val="00773D0C"/>
    <w:rsid w:val="00791E4E"/>
    <w:rsid w:val="008035E2"/>
    <w:rsid w:val="00841CE0"/>
    <w:rsid w:val="008869E9"/>
    <w:rsid w:val="008D4813"/>
    <w:rsid w:val="0090278E"/>
    <w:rsid w:val="009114EB"/>
    <w:rsid w:val="00A02A56"/>
    <w:rsid w:val="00B40DA6"/>
    <w:rsid w:val="00CD7D40"/>
    <w:rsid w:val="00CF22A7"/>
    <w:rsid w:val="00D23182"/>
    <w:rsid w:val="00DA256B"/>
    <w:rsid w:val="00E50CB5"/>
    <w:rsid w:val="00E6646A"/>
    <w:rsid w:val="00EA71B5"/>
    <w:rsid w:val="00F35506"/>
    <w:rsid w:val="00FC5E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50C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50CB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50C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50CB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E50CB5"/>
    <w:pPr>
      <w:widowControl/>
      <w:jc w:val="left"/>
    </w:pPr>
    <w:rPr>
      <w:rFonts w:ascii="微软雅黑" w:eastAsia="微软雅黑" w:hAnsi="微软雅黑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5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74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90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131</Words>
  <Characters>748</Characters>
  <Application>Microsoft Office Word</Application>
  <DocSecurity>0</DocSecurity>
  <Lines>6</Lines>
  <Paragraphs>1</Paragraphs>
  <ScaleCrop>false</ScaleCrop>
  <Company>china</Company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2018-10-26T02:06:00Z</dcterms:created>
  <dcterms:modified xsi:type="dcterms:W3CDTF">2018-11-16T02:49:00Z</dcterms:modified>
</cp:coreProperties>
</file>